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Book Antiqua" w:cs="Book Antiqua" w:eastAsia="Book Antiqua" w:hAnsi="Book Antiqua"/>
          <w:b w:val="1"/>
          <w:bCs w:val="1"/>
          <w:sz w:val="36"/>
          <w:szCs w:val="3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36"/>
          <w:szCs w:val="36"/>
          <w:rtl w:val="0"/>
        </w:rPr>
        <w:t xml:space="preserve">Kallelse till Andra Lagtima Höstlandskap 2026 å </w:t>
        <w:br w:type="textWrapping"/>
        <w:t xml:space="preserve">Stockholms nation måndagen den </w:t>
        <w:br w:type="textWrapping"/>
        <w:t xml:space="preserve">2 november kl. 18.00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Landskapets öppnande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Godkännande av kallelsen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Val av två justeringsmän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Val av rösträknare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Fastställande av röstlängd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Fastställande av föredragningslistan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Godkännande av föregående protokoll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Meddelanden</w:t>
        <w:tab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Information om röstningsförfarande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 xml:space="preserve">Fyllnadsval av en Marknadsansvarig för perioden 1/1 - 31/12 2026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 xml:space="preserve">Fyllnadsval av en Nationskaplan för perioden 1/1 2027 - 31/12 2028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Fyllnadsval av en </w:t>
      </w: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Nationssekreterare</w:t>
      </w: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för perioden 1/1 – 31/12 2027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Fyllnadsval av en Kvällsverkare för perioden 1/7 - 31/12 2026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Fyllnadsval av en Landsmannaförman för perioden 1/7 2026 -</w:t>
      </w: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30/6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Fyllnadsval av en Utskänkare för perioden 1/7 2025 - 30/6 2027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Fyllnadsval av en Ledamot i Verksamhetsnämnden för perioden 1/1 – 31/12 2027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Fyllnadsval av en Skattmästare för </w:t>
      </w: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donationsmedlen</w:t>
      </w: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för perioden 1/1 2027 - 31/12 </w:t>
        <w:tab/>
        <w:tab/>
        <w:t xml:space="preserve">2028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en Art Director för perioden 1/1 - 31/12 2027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sex Dagmästare för perioden 1/1 - 30/6 2027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tre Frukostmästare för perioden 1/1 - 30/6 2027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sex Garderobsmästare för perioden 1/1 - 30/6 2027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en Hovmästare för perioden 1/1 - 31/12 2027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en Idrottsförman för perioden 1/1 - 31/12 2027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en Internationell Sekreterare för perioden 1/1 - 31/12 2027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två Landsmannaförmän för perioden 1/1 - 31/12 2027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tre Ledamöter i Stiftelsen Stockholms Nations Studentbostäder för perioden </w:t>
        <w:tab/>
        <w:tab/>
        <w:t xml:space="preserve">1/1 2027 - 31/12 2028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en Ljusmästare för perioden 1/1 - 31/12 2027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två Lunchmästare för perioden 1/1 - 30/6 2027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en Marknadsansvarig för perioden 1/1 - 31/12 2027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en Notarie för perioden 1/1 - 31/12 2027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två Redaktionssekreterare för perioden 1/1 - 31/12 2027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sex Kvällsmästare för perioden 1/1 - 30/6 2027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sex Uthyrningsansvariga för perioden 1/1 - 30/6 2027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två Klubbmästare för perioden 1/1 - 30/6 2027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tabs>
          <w:tab w:val="left" w:leader="none" w:pos="1276"/>
        </w:tabs>
        <w:spacing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ab/>
        <w:t xml:space="preserve">Val av två Barmästarbiträden för perioden 1/1 - 30/6 2027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 xml:space="preserve">Val av Seniorer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Paus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Inlämnande av röstsedlar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</w:t>
        <w:tab/>
        <w:t xml:space="preserve">Ekonomisk rapport för Verksamheten</w:t>
        <w:br w:type="textWrapping"/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Föredragande: Andre Kurator Fabian Fallenius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 xml:space="preserve">Verksamhetsberättelse för Styrelsen samt Förste Kurator Em. Marcus Hellgren</w:t>
        <w:tab/>
        <w:tab/>
        <w:t xml:space="preserve">verksamhetsåret 1/7 2020 – 30/6 2021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  <w:u w:val="none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 xml:space="preserve">Bokslut och Verksamhetsberättelse för Nationens Kapitalförvaltning, räkenskapsåret </w:t>
        <w:tab/>
        <w:t xml:space="preserve">1/1 - 31/12 2023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  <w:t xml:space="preserve">Övriga frågor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240" w:line="480" w:lineRule="auto"/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 xml:space="preserve">   Landskapets avslutande</w:t>
      </w:r>
    </w:p>
    <w:p w:rsidR="00000000" w:rsidDel="00000000" w:rsidP="00000000" w:rsidRDefault="00000000" w:rsidRPr="00000000" w14:paraId="0000002D">
      <w:pPr>
        <w:spacing w:after="240" w:line="480" w:lineRule="auto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80" w:before="280" w:line="240" w:lineRule="auto"/>
        <w:rPr>
          <w:rFonts w:ascii="Book Antiqua" w:cs="Book Antiqua" w:eastAsia="Book Antiqua" w:hAnsi="Book Antiqua"/>
          <w:b w:val="1"/>
          <w:bCs w:val="1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4"/>
          <w:szCs w:val="24"/>
          <w:rtl w:val="0"/>
        </w:rPr>
        <w:t xml:space="preserve">Sista dagen för anmälan av ärende är onsdagen den 28 oktober. Ärenden anmäls skriftligen till Förste Kurator.</w:t>
      </w:r>
    </w:p>
    <w:p w:rsidR="00000000" w:rsidDel="00000000" w:rsidP="00000000" w:rsidRDefault="00000000" w:rsidRPr="00000000" w14:paraId="0000002F">
      <w:pPr>
        <w:spacing w:after="280" w:before="280" w:line="240" w:lineRule="auto"/>
        <w:rPr>
          <w:rFonts w:ascii="Book Antiqua" w:cs="Book Antiqua" w:eastAsia="Book Antiqua" w:hAnsi="Book Antiqua"/>
          <w:b w:val="1"/>
          <w:bCs w:val="1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4"/>
          <w:szCs w:val="24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894819</wp:posOffset>
            </wp:positionH>
            <wp:positionV relativeFrom="page">
              <wp:posOffset>2417223</wp:posOffset>
            </wp:positionV>
            <wp:extent cx="2324138" cy="883827"/>
            <wp:effectExtent b="46267" l="16794" r="16794" t="46267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137963">
                      <a:off x="0" y="0"/>
                      <a:ext cx="2324138" cy="8838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80" w:before="280" w:line="240" w:lineRule="auto"/>
        <w:rPr>
          <w:rFonts w:ascii="Book Antiqua" w:cs="Book Antiqua" w:eastAsia="Book Antiqua" w:hAnsi="Book Antiqu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Book Antiqua" w:cs="Book Antiqua" w:eastAsia="Book Antiqua" w:hAnsi="Book Antiqua"/>
          <w:b w:val="1"/>
          <w:bCs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32">
      <w:pPr>
        <w:spacing w:line="240" w:lineRule="auto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Simon Stenberg</w:t>
      </w:r>
    </w:p>
    <w:p w:rsidR="00000000" w:rsidDel="00000000" w:rsidP="00000000" w:rsidRDefault="00000000" w:rsidRPr="00000000" w14:paraId="00000033">
      <w:pPr>
        <w:spacing w:line="240" w:lineRule="auto"/>
        <w:rPr/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Förste Kurator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ymbol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tabs>
        <w:tab w:val="center" w:leader="none" w:pos="4536"/>
        <w:tab w:val="right" w:leader="none" w:pos="9072"/>
        <w:tab w:val="right" w:leader="none" w:pos="8931"/>
      </w:tabs>
      <w:spacing w:line="360" w:lineRule="auto"/>
      <w:jc w:val="left"/>
      <w:rPr>
        <w:rFonts w:ascii="Book Antiqua" w:cs="Book Antiqua" w:eastAsia="Book Antiqua" w:hAnsi="Book Antiqua"/>
        <w:sz w:val="16"/>
        <w:szCs w:val="1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tabs>
        <w:tab w:val="center" w:leader="none" w:pos="4536"/>
        <w:tab w:val="right" w:leader="none" w:pos="9072"/>
        <w:tab w:val="right" w:leader="none" w:pos="8931"/>
      </w:tabs>
      <w:spacing w:line="360" w:lineRule="auto"/>
      <w:jc w:val="center"/>
      <w:rPr>
        <w:rFonts w:ascii="Book Antiqua" w:cs="Book Antiqua" w:eastAsia="Book Antiqua" w:hAnsi="Book Antiqua"/>
        <w:sz w:val="16"/>
        <w:szCs w:val="16"/>
      </w:rPr>
    </w:pP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STOCKHOLMS NATION  </w:t>
    </w:r>
    <w:r w:rsidDel="00000000" w:rsidR="00000000" w:rsidRPr="00000000">
      <w:rPr>
        <w:rFonts w:ascii="Symbol" w:cs="Symbol" w:eastAsia="Symbol" w:hAnsi="Symbol"/>
        <w:sz w:val="16"/>
        <w:szCs w:val="16"/>
        <w:rtl w:val="0"/>
      </w:rPr>
      <w:t xml:space="preserve">∙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  DROTTNINGGATAN 11  </w:t>
    </w:r>
    <w:r w:rsidDel="00000000" w:rsidR="00000000" w:rsidRPr="00000000">
      <w:rPr>
        <w:rFonts w:ascii="Symbol" w:cs="Symbol" w:eastAsia="Symbol" w:hAnsi="Symbol"/>
        <w:sz w:val="16"/>
        <w:szCs w:val="16"/>
        <w:rtl w:val="0"/>
      </w:rPr>
      <w:t xml:space="preserve">∙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  753 10 UPPSALA  </w:t>
    </w:r>
    <w:r w:rsidDel="00000000" w:rsidR="00000000" w:rsidRPr="00000000">
      <w:rPr>
        <w:rFonts w:ascii="Symbol" w:cs="Symbol" w:eastAsia="Symbol" w:hAnsi="Symbol"/>
        <w:sz w:val="16"/>
        <w:szCs w:val="16"/>
        <w:rtl w:val="0"/>
      </w:rPr>
      <w:t xml:space="preserve">∙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  Tel: +46 72-997 99 51</w:t>
    </w:r>
  </w:p>
  <w:p w:rsidR="00000000" w:rsidDel="00000000" w:rsidP="00000000" w:rsidRDefault="00000000" w:rsidRPr="00000000" w14:paraId="0000003D">
    <w:pPr>
      <w:tabs>
        <w:tab w:val="center" w:leader="none" w:pos="4536"/>
        <w:tab w:val="right" w:leader="none" w:pos="9072"/>
      </w:tabs>
      <w:spacing w:line="360" w:lineRule="auto"/>
      <w:jc w:val="center"/>
      <w:rPr/>
    </w:pP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e-post: 1q@stockholmsnation.se  </w:t>
    </w:r>
    <w:r w:rsidDel="00000000" w:rsidR="00000000" w:rsidRPr="00000000">
      <w:rPr>
        <w:rFonts w:ascii="Symbol" w:cs="Symbol" w:eastAsia="Symbol" w:hAnsi="Symbol"/>
        <w:sz w:val="16"/>
        <w:szCs w:val="16"/>
        <w:rtl w:val="0"/>
      </w:rPr>
      <w:t xml:space="preserve">∙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  www.stockholmsnation.se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widowControl w:val="0"/>
      <w:spacing w:line="340.00000800000004" w:lineRule="auto"/>
      <w:ind w:left="-566.9291338582677" w:right="7329.212598425197" w:firstLine="0"/>
      <w:jc w:val="center"/>
      <w:rPr>
        <w:rFonts w:ascii="Book Antiqua" w:cs="Book Antiqua" w:eastAsia="Book Antiqua" w:hAnsi="Book Antiqua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190500</wp:posOffset>
          </wp:positionH>
          <wp:positionV relativeFrom="paragraph">
            <wp:posOffset>-209549</wp:posOffset>
          </wp:positionV>
          <wp:extent cx="320512" cy="4437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6022" l="29033" r="22345" t="26042"/>
                  <a:stretch>
                    <a:fillRect/>
                  </a:stretch>
                </pic:blipFill>
                <pic:spPr>
                  <a:xfrm>
                    <a:off x="0" y="0"/>
                    <a:ext cx="320512" cy="4437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widowControl w:val="0"/>
      <w:spacing w:line="240" w:lineRule="auto"/>
      <w:ind w:left="-566.9291338582677" w:right="7329.212598425197" w:firstLine="0"/>
      <w:jc w:val="center"/>
      <w:rPr>
        <w:rFonts w:ascii="Book Antiqua" w:cs="Book Antiqua" w:eastAsia="Book Antiqua" w:hAnsi="Book Antiqua"/>
        <w:sz w:val="16"/>
        <w:szCs w:val="16"/>
      </w:rPr>
    </w:pPr>
    <w:r w:rsidDel="00000000" w:rsidR="00000000" w:rsidRPr="00000000">
      <w:rPr>
        <w:rFonts w:ascii="Book Antiqua" w:cs="Book Antiqua" w:eastAsia="Book Antiqua" w:hAnsi="Book Antiqua"/>
        <w:rtl w:val="0"/>
      </w:rPr>
      <w:t xml:space="preserve">S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TOCKHOLMS</w:t>
    </w:r>
    <w:r w:rsidDel="00000000" w:rsidR="00000000" w:rsidRPr="00000000">
      <w:rPr>
        <w:rFonts w:ascii="Book Antiqua" w:cs="Book Antiqua" w:eastAsia="Book Antiqua" w:hAnsi="Book Antiqua"/>
        <w:rtl w:val="0"/>
      </w:rPr>
      <w:t xml:space="preserve"> N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ATION</w:t>
    </w:r>
  </w:p>
  <w:p w:rsidR="00000000" w:rsidDel="00000000" w:rsidP="00000000" w:rsidRDefault="00000000" w:rsidRPr="00000000" w14:paraId="00000036">
    <w:pPr>
      <w:widowControl w:val="0"/>
      <w:spacing w:line="240" w:lineRule="auto"/>
      <w:ind w:left="-566.9291338582677" w:right="7329.212598425197" w:firstLine="0"/>
      <w:jc w:val="center"/>
      <w:rPr>
        <w:rFonts w:ascii="Book Antiqua" w:cs="Book Antiqua" w:eastAsia="Book Antiqua" w:hAnsi="Book Antiqua"/>
        <w:sz w:val="16"/>
        <w:szCs w:val="16"/>
      </w:rPr>
    </w:pP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Förste Kurator</w:t>
    </w:r>
  </w:p>
  <w:p w:rsidR="00000000" w:rsidDel="00000000" w:rsidP="00000000" w:rsidRDefault="00000000" w:rsidRPr="00000000" w14:paraId="00000037">
    <w:pPr>
      <w:widowControl w:val="0"/>
      <w:spacing w:line="240" w:lineRule="auto"/>
      <w:ind w:left="-566.9291338582677" w:right="7329.212598425197" w:firstLine="0"/>
      <w:jc w:val="center"/>
      <w:rPr>
        <w:rFonts w:ascii="Book Antiqua" w:cs="Book Antiqua" w:eastAsia="Book Antiqua" w:hAnsi="Book Antiqua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widowControl w:val="0"/>
      <w:spacing w:line="200.0000064" w:lineRule="auto"/>
      <w:ind w:left="-566.9291338582677" w:right="7329.212598425197" w:firstLine="0"/>
      <w:jc w:val="center"/>
      <w:rPr>
        <w:rFonts w:ascii="Book Antiqua" w:cs="Book Antiqua" w:eastAsia="Book Antiqua" w:hAnsi="Book Antiqua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widowControl w:val="0"/>
      <w:spacing w:line="200.0000064" w:lineRule="auto"/>
      <w:ind w:left="-566.9291338582677" w:right="-324.3307086614169" w:firstLine="0"/>
      <w:jc w:val="right"/>
      <w:rPr>
        <w:rFonts w:ascii="Book Antiqua" w:cs="Book Antiqua" w:eastAsia="Book Antiqua" w:hAnsi="Book Antiqua"/>
        <w:sz w:val="16"/>
        <w:szCs w:val="16"/>
      </w:rPr>
    </w:pPr>
    <w:r w:rsidDel="00000000" w:rsidR="00000000" w:rsidRPr="00000000">
      <w:rPr>
        <w:rFonts w:ascii="Book Antiqua" w:cs="Book Antiqua" w:eastAsia="Book Antiqua" w:hAnsi="Book Antiqua"/>
        <w:sz w:val="20"/>
        <w:szCs w:val="20"/>
        <w:rtl w:val="0"/>
      </w:rPr>
      <w:t xml:space="preserve">Uppsala den 13 oktober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jc w:val="right"/>
      <w:rPr>
        <w:rFonts w:ascii="Book Antiqua" w:cs="Book Antiqua" w:eastAsia="Book Antiqua" w:hAnsi="Book Antiqua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§%1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§%2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§%3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§%4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§%5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§%6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§%7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§%8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§%9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